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od decyzji WZON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— miejscowość, Wydział Pracy i Ubezpieczeń Społecznych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 w:val="0"/>
          <w:sz w:val="20"/>
        </w:rPr>
        <w:t>Za pośrednictwem:</w:t>
      </w:r>
    </w:p>
    <w:p>
      <w:pPr>
        <w:spacing w:after="0"/>
      </w:pPr>
      <w:r>
        <w:rPr>
          <w:b/>
          <w:sz w:val="20"/>
        </w:rPr>
        <w:t>Wojewódzki Zespół do Spraw Orzekania o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adres zespołu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Organ, który wydał decyzję — WZON w miejscowości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decyzja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decyzji i data jej wydania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Zaskarżam decyzję ustalającą poziom potrzeby wsparcia w zakresie zaniżonej oceny. Wnoszę o jej zmianę i ustalenie poziomu potrzeby wsparcia odpowiadającego rzeczywistym potrzebom.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Przyznane punkty; żądana liczba punktów i zakres zmiany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Wnoszę o przeprowadzenie rozprawy i dowodów wskazanych w uzasadnieniu. Uzasadnienie, załączniki i podpis znajdują się na następnej stronie.</w:t>
      </w:r>
    </w:p>
    <w:p>
      <w:pPr>
        <w:pStyle w:val="Title"/>
        <w:pageBreakBefore/>
      </w:pPr>
      <w:r>
        <w:t>Uzasadnienie odwołania do sądu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Codzienne trudności, potrzebna pomoc i powody kwestionowania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Wnioski dowodowe — dokumenty, świadkowie z adresami i fakty, które mają potwierdzić; biegli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 w:val="0"/>
          <w:sz w:val="18"/>
        </w:rPr>
        <w:t>Dołącz odpis odwołania i załączników dla organu.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p>
      <w:pPr>
        <w:pStyle w:val="Title"/>
        <w:pageBreakBefore/>
      </w:pPr>
      <w:r>
        <w:t>Szczegółowe zarzuty do oceny czynności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Załącznik do pisma. Kartę można powielić. Opisz tylko czynności, których ocenę kwestionujesz.</w:t>
      </w:r>
    </w:p>
    <w:p>
      <w:pPr>
        <w:pStyle w:val="Heading1"/>
      </w:pPr>
      <w:r>
        <w:t>Zakwestionowana czynność 1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nazwa czynności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Ocena w decyzji; żądana ocena — rodzaj i częstotliwość wsparcia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Konkretne trudności, potrzebna pomoc oraz potwierdzające je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Heading1"/>
      </w:pPr>
      <w:r>
        <w:t>Zakwestionowana czynność 2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nazwa czynności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Ocena w decyzji; żądana ocena — rodzaj i częstotliwość wsparcia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Konkretne trudności, potrzebna pomoc oraz potwierdzające je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Data i podpis osoby sporządzającej załącznik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Odwołanie do sądu od decyzji WZON o poziomie potrzeby wsparcia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