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ustanowienie pełnomocnika z urzędu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Sąd — miejscowość, wydział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Sygnatura sprawy sądowej, jeśli nadana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WZON, który wydał decyzję — miejscowość; numer i data decyzji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Na podstawie art. 117 k.p.c. wnoszę o ustanowienie dla mnie adwokata lub radcy prawnego z urzędu w sprawie z mojego odwołania od decyzji WZON.</w:t>
      </w:r>
    </w:p>
    <w:p>
      <w:pPr>
        <w:spacing w:after="113"/>
      </w:pPr>
      <w:r>
        <w:rPr>
          <w:b w:val="0"/>
          <w:sz w:val="22"/>
        </w:rPr>
        <w:t>Nie jestem w stanie ponieść kosztów wynagrodzenia pełnomocnika bez uszczerbku utrzymania koniecznego dla siebie i rodziny. Uzasadnienie, załączniki i podpis znajdują się na następnej stronie.</w:t>
      </w:r>
    </w:p>
    <w:p>
      <w:pPr>
        <w:pStyle w:val="Title"/>
        <w:pageBreakBefore/>
      </w:pPr>
      <w:r>
        <w:t>Uzasadnienie potrzeby pomocy pełnomocnika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Sytuacja rodzinna i finansowa — dochody, niezbędne wydatki, leczenie i opieka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Dlaczego potrzebuję pomocy w prowadzeniu sprawy — trudności zdrowotne i procesowe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0"/>
        </w:rPr>
        <w:t>Dołączam oświadczenie o stanie rodzinnym, majątku, dochodach i źródłach utrzymania na urzędowym formularzu.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Pozostałe załączniki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ustanowienie adwokata lub radcy prawnego z urzędu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2026-10-28T00:00:00Z</dcterms:created>
  <dcterms:modified xsi:type="dcterms:W3CDTF">2026-10-28T00:00:00Z</dcterms:modified>
  <cp:category/>
  <dc:language>pl-PL</dc:language>
</cp:coreProperties>
</file>