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Odpowiedź na wezwanie do zwrotu świadczenia i wniosek o wgląd w akta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wezwania lub zawiadomienia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Świadczenie, okres i żądana kwota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pisma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Moje stanowisko i wniosek dotyczący akt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Odpowiedź na wezwanie do zwrotu świadczenia i wniosek o wgląd w akta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